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51C4A8C" w14:textId="3EF283F3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“</w:t>
      </w:r>
      <w:r w:rsidR="002133B9">
        <w:rPr>
          <w:rFonts w:ascii="Calibri" w:hAnsi="Calibri" w:cs="Calibri"/>
          <w:b/>
          <w:bCs/>
          <w:sz w:val="23"/>
          <w:szCs w:val="23"/>
        </w:rPr>
        <w:t xml:space="preserve">Palm Sunday Message – A View </w:t>
      </w:r>
      <w:r w:rsidR="007D0D8E">
        <w:rPr>
          <w:rFonts w:ascii="Calibri" w:hAnsi="Calibri" w:cs="Calibri"/>
          <w:b/>
          <w:bCs/>
          <w:sz w:val="23"/>
          <w:szCs w:val="23"/>
        </w:rPr>
        <w:t>From</w:t>
      </w:r>
      <w:r w:rsidR="002133B9">
        <w:rPr>
          <w:rFonts w:ascii="Calibri" w:hAnsi="Calibri" w:cs="Calibri"/>
          <w:b/>
          <w:bCs/>
          <w:sz w:val="23"/>
          <w:szCs w:val="23"/>
        </w:rPr>
        <w:t xml:space="preserve"> </w:t>
      </w:r>
      <w:r w:rsidR="007D0D8E">
        <w:rPr>
          <w:rFonts w:ascii="Calibri" w:hAnsi="Calibri" w:cs="Calibri"/>
          <w:b/>
          <w:bCs/>
          <w:sz w:val="23"/>
          <w:szCs w:val="23"/>
        </w:rPr>
        <w:t>t</w:t>
      </w:r>
      <w:r w:rsidR="002133B9">
        <w:rPr>
          <w:rFonts w:ascii="Calibri" w:hAnsi="Calibri" w:cs="Calibri"/>
          <w:b/>
          <w:bCs/>
          <w:sz w:val="23"/>
          <w:szCs w:val="23"/>
        </w:rPr>
        <w:t>he Cross</w:t>
      </w:r>
      <w:r w:rsidRPr="00705056">
        <w:rPr>
          <w:rFonts w:ascii="Calibri" w:hAnsi="Calibri" w:cs="Calibri"/>
          <w:b/>
          <w:bCs/>
          <w:sz w:val="23"/>
          <w:szCs w:val="23"/>
        </w:rPr>
        <w:t>”</w:t>
      </w:r>
    </w:p>
    <w:p w14:paraId="6964AB88" w14:textId="1868BB60" w:rsidR="005912E7" w:rsidRPr="00705056" w:rsidRDefault="00245AB3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 xml:space="preserve">April </w:t>
      </w:r>
      <w:r w:rsidR="002133B9">
        <w:rPr>
          <w:rFonts w:ascii="Calibri" w:hAnsi="Calibri" w:cs="Calibri"/>
          <w:b/>
          <w:bCs/>
          <w:sz w:val="23"/>
          <w:szCs w:val="23"/>
        </w:rPr>
        <w:t>12</w:t>
      </w:r>
      <w:r w:rsidRPr="00705056">
        <w:rPr>
          <w:rFonts w:ascii="Calibri" w:hAnsi="Calibri" w:cs="Calibri"/>
          <w:b/>
          <w:bCs/>
          <w:sz w:val="23"/>
          <w:szCs w:val="23"/>
        </w:rPr>
        <w:t>/</w:t>
      </w:r>
      <w:r w:rsidR="002133B9">
        <w:rPr>
          <w:rFonts w:ascii="Calibri" w:hAnsi="Calibri" w:cs="Calibri"/>
          <w:b/>
          <w:bCs/>
          <w:sz w:val="23"/>
          <w:szCs w:val="23"/>
        </w:rPr>
        <w:t>13</w:t>
      </w:r>
      <w:r w:rsidRPr="00705056">
        <w:rPr>
          <w:rFonts w:ascii="Calibri" w:hAnsi="Calibri" w:cs="Calibri"/>
          <w:b/>
          <w:bCs/>
          <w:sz w:val="23"/>
          <w:szCs w:val="23"/>
        </w:rPr>
        <w:t>, 2025</w:t>
      </w:r>
    </w:p>
    <w:p w14:paraId="561575F8" w14:textId="77777777" w:rsidR="005912E7" w:rsidRPr="00705056" w:rsidRDefault="005912E7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105B84B6" w14:textId="388C6B0C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 xml:space="preserve">Speaker: </w:t>
      </w:r>
      <w:r w:rsidR="00530889">
        <w:rPr>
          <w:rFonts w:ascii="Calibri" w:hAnsi="Calibri" w:cs="Calibri"/>
          <w:b/>
          <w:bCs/>
          <w:sz w:val="23"/>
          <w:szCs w:val="23"/>
        </w:rPr>
        <w:t>Matt Price</w:t>
      </w:r>
    </w:p>
    <w:p w14:paraId="21FEF6E3" w14:textId="77777777" w:rsidR="005912E7" w:rsidRPr="00705056" w:rsidRDefault="00000000" w:rsidP="00F33A04">
      <w:pPr>
        <w:pStyle w:val="Body"/>
        <w:jc w:val="both"/>
        <w:rPr>
          <w:rFonts w:ascii="Calibri" w:eastAsia="Calibri" w:hAnsi="Calibri" w:cs="Calibri"/>
          <w:sz w:val="23"/>
          <w:szCs w:val="23"/>
        </w:rPr>
      </w:pPr>
      <w:r w:rsidRPr="00705056">
        <w:rPr>
          <w:rFonts w:ascii="Calibri" w:hAnsi="Calibri" w:cs="Calibri"/>
          <w:noProof/>
          <w:sz w:val="23"/>
          <w:szCs w:val="23"/>
        </w:rPr>
        <mc:AlternateContent>
          <mc:Choice Requires="wps">
            <w:drawing>
              <wp:anchor distT="0" distB="0" distL="0" distR="0" simplePos="0" relativeHeight="251659264" behindDoc="0" locked="0" layoutInCell="1" allowOverlap="1" wp14:anchorId="427E0A42" wp14:editId="785C6F96">
                <wp:simplePos x="0" y="0"/>
                <wp:positionH relativeFrom="column">
                  <wp:posOffset>30147</wp:posOffset>
                </wp:positionH>
                <wp:positionV relativeFrom="line">
                  <wp:posOffset>-4761</wp:posOffset>
                </wp:positionV>
                <wp:extent cx="5876927" cy="19082"/>
                <wp:effectExtent l="0" t="0" r="0" b="0"/>
                <wp:wrapNone/>
                <wp:docPr id="1073741825" name="officeArt object" descr="AutoShap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5876927" cy="19082"/>
                        </a:xfrm>
                        <a:prstGeom prst="line">
                          <a:avLst/>
                        </a:prstGeom>
                        <a:noFill/>
                        <a:ln w="9525" cap="flat">
                          <a:solidFill>
                            <a:srgbClr val="000000"/>
                          </a:solidFill>
                          <a:prstDash val="solid"/>
                          <a:round/>
                        </a:ln>
                        <a:effectLst/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_x0000_s1026" style="visibility:visible;position:absolute;margin-left:2.4pt;margin-top:-0.4pt;width:462.8pt;height:1.5pt;z-index:251659264;mso-position-horizontal:absolute;mso-position-horizontal-relative:text;mso-position-vertical:absolute;mso-position-vertical-relative:line;mso-wrap-distance-left:0.0pt;mso-wrap-distance-top:0.0pt;mso-wrap-distance-right:0.0pt;mso-wrap-distance-bottom:0.0pt;flip:y;">
                <v:fill on="f"/>
                <v:stroke filltype="solid" color="#000000" opacity="100.0%" weight="0.8pt" dashstyle="solid" endcap="flat" joinstyle="round" linestyle="single" startarrow="none" startarrowwidth="medium" startarrowlength="medium" endarrow="none" endarrowwidth="medium" endarrowlength="medium"/>
                <w10:wrap type="none" side="bothSides" anchorx="text"/>
              </v:line>
            </w:pict>
          </mc:Fallback>
        </mc:AlternateContent>
      </w:r>
    </w:p>
    <w:p w14:paraId="4D5221DB" w14:textId="12CD1579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eastAsia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Opening:</w:t>
      </w:r>
      <w:r w:rsidRPr="00705056">
        <w:rPr>
          <w:rFonts w:ascii="Calibri" w:hAnsi="Calibri" w:cs="Calibri"/>
          <w:sz w:val="23"/>
          <w:szCs w:val="23"/>
        </w:rPr>
        <w:t xml:space="preserve"> [15 mins] </w:t>
      </w:r>
      <w:r w:rsidR="00D34C57" w:rsidRPr="00705056">
        <w:rPr>
          <w:rFonts w:ascii="Calibri" w:hAnsi="Calibri" w:cs="Calibri"/>
          <w:sz w:val="23"/>
          <w:szCs w:val="23"/>
        </w:rPr>
        <w:t>B</w:t>
      </w:r>
      <w:r w:rsidRPr="00705056">
        <w:rPr>
          <w:rFonts w:ascii="Calibri" w:hAnsi="Calibri" w:cs="Calibri"/>
          <w:sz w:val="23"/>
          <w:szCs w:val="23"/>
        </w:rPr>
        <w:t xml:space="preserve">egin with an opening prayer and then a brief “catch up” or “icebreaker” before moving into the </w:t>
      </w:r>
      <w:r w:rsidRPr="00705056">
        <w:rPr>
          <w:rFonts w:ascii="Calibri" w:hAnsi="Calibri" w:cs="Calibri"/>
          <w:i/>
          <w:iCs/>
          <w:sz w:val="23"/>
          <w:szCs w:val="23"/>
        </w:rPr>
        <w:t>scripture reflection</w:t>
      </w:r>
      <w:r w:rsidRPr="00705056">
        <w:rPr>
          <w:rFonts w:ascii="Calibri" w:hAnsi="Calibri" w:cs="Calibri"/>
          <w:sz w:val="23"/>
          <w:szCs w:val="23"/>
        </w:rPr>
        <w:t xml:space="preserve"> and </w:t>
      </w:r>
      <w:r w:rsidRPr="00705056">
        <w:rPr>
          <w:rFonts w:ascii="Calibri" w:hAnsi="Calibri" w:cs="Calibri"/>
          <w:i/>
          <w:iCs/>
          <w:sz w:val="23"/>
          <w:szCs w:val="23"/>
          <w:lang w:val="fr-FR"/>
        </w:rPr>
        <w:t>application questions</w:t>
      </w:r>
      <w:r w:rsidRPr="00705056">
        <w:rPr>
          <w:rFonts w:ascii="Calibri" w:hAnsi="Calibri" w:cs="Calibri"/>
          <w:sz w:val="23"/>
          <w:szCs w:val="23"/>
        </w:rPr>
        <w:t>.</w:t>
      </w:r>
      <w:r w:rsidR="005A295E" w:rsidRPr="00705056">
        <w:rPr>
          <w:rFonts w:ascii="Calibri" w:hAnsi="Calibri" w:cs="Calibri"/>
          <w:sz w:val="23"/>
          <w:szCs w:val="23"/>
        </w:rPr>
        <w:t xml:space="preserve"> </w:t>
      </w:r>
      <w:r w:rsidR="00F33A04" w:rsidRPr="00705056">
        <w:rPr>
          <w:rFonts w:ascii="Calibri" w:hAnsi="Calibri" w:cs="Calibri"/>
          <w:sz w:val="23"/>
          <w:szCs w:val="23"/>
        </w:rPr>
        <w:t>(</w:t>
      </w:r>
      <w:r w:rsidR="005A295E" w:rsidRPr="00705056">
        <w:rPr>
          <w:rFonts w:ascii="Calibri" w:hAnsi="Calibri" w:cs="Calibri"/>
          <w:sz w:val="23"/>
          <w:szCs w:val="23"/>
        </w:rPr>
        <w:t xml:space="preserve">Suggested icebreaker: </w:t>
      </w:r>
      <w:r w:rsidR="002133B9">
        <w:rPr>
          <w:rFonts w:ascii="Calibri" w:hAnsi="Calibri" w:cs="Calibri"/>
          <w:sz w:val="23"/>
          <w:szCs w:val="23"/>
        </w:rPr>
        <w:t>What is your family Easter tradition?</w:t>
      </w:r>
      <w:r w:rsidR="00F33A04" w:rsidRPr="00705056">
        <w:rPr>
          <w:rFonts w:ascii="Calibri" w:hAnsi="Calibri" w:cs="Calibri"/>
          <w:sz w:val="23"/>
          <w:szCs w:val="23"/>
        </w:rPr>
        <w:t>)</w:t>
      </w:r>
    </w:p>
    <w:p w14:paraId="62E99BA8" w14:textId="77777777" w:rsidR="005912E7" w:rsidRPr="00705056" w:rsidRDefault="005912E7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</w:p>
    <w:p w14:paraId="21F848D0" w14:textId="77777777" w:rsidR="00F33A04" w:rsidRPr="00705056" w:rsidRDefault="00000000" w:rsidP="00F33A04">
      <w:pPr>
        <w:jc w:val="both"/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</w:pPr>
      <w:r w:rsidRPr="00705056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Scripture Reflection: </w:t>
      </w:r>
      <w:r w:rsidRPr="00705056">
        <w:rPr>
          <w:rFonts w:ascii="Calibri" w:hAnsi="Calibri" w:cs="Calibri"/>
          <w:color w:val="000000"/>
          <w:sz w:val="23"/>
          <w:szCs w:val="23"/>
          <w:u w:color="000000"/>
          <w:lang w:val="pt-PT"/>
        </w:rPr>
        <w:t>[20 mins]</w:t>
      </w:r>
      <w:r w:rsidRPr="00705056"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  <w:t xml:space="preserve"> </w:t>
      </w:r>
    </w:p>
    <w:p w14:paraId="33835F01" w14:textId="77777777" w:rsidR="00F33A04" w:rsidRPr="00705056" w:rsidRDefault="00F33A04" w:rsidP="00F33A04">
      <w:pPr>
        <w:jc w:val="both"/>
        <w:rPr>
          <w:rFonts w:ascii="Calibri" w:hAnsi="Calibri" w:cs="Calibri"/>
          <w:b/>
          <w:bCs/>
          <w:color w:val="000000"/>
          <w:sz w:val="23"/>
          <w:szCs w:val="23"/>
          <w:u w:color="000000"/>
        </w:rPr>
      </w:pPr>
    </w:p>
    <w:p w14:paraId="01643F81" w14:textId="62D6839D" w:rsidR="00245AB3" w:rsidRPr="00705056" w:rsidRDefault="007D0D8E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</w:pPr>
      <w:r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Isaiah 53:3-6 (NLT) </w:t>
      </w:r>
      <w:r w:rsidRPr="007D0D8E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3</w:t>
      </w:r>
      <w:r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He was despised and rejected—a man of sorrows, acquainted with deepest grief. We turned our backs on him and looked the other way. He was despised, and we did not care. </w:t>
      </w:r>
      <w:r w:rsidRPr="007D0D8E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4</w:t>
      </w:r>
      <w:r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Yet it was our weaknesses he carried; it was our sorrows that weighted him down. And we thought his troubles were a punishment from God, a punishment for his own sins! </w:t>
      </w:r>
      <w:r w:rsidRPr="007D0D8E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5</w:t>
      </w:r>
      <w:r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 xml:space="preserve">But he was pierced for our rebellion, crushed for our sins. He was beaten so we could be whole. He was whipped so we could be healed. </w:t>
      </w:r>
      <w:r w:rsidRPr="007D0D8E"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:vertAlign w:val="superscript"/>
          <w14:ligatures w14:val="standardContextual"/>
        </w:rPr>
        <w:t>6</w:t>
      </w:r>
      <w:r>
        <w:rPr>
          <w:rFonts w:ascii="Calibri" w:eastAsia="Aptos" w:hAnsi="Calibri" w:cs="Calibri"/>
          <w:b/>
          <w:bCs/>
          <w:kern w:val="2"/>
          <w:sz w:val="23"/>
          <w:szCs w:val="23"/>
          <w:bdr w:val="none" w:sz="0" w:space="0" w:color="auto"/>
          <w14:ligatures w14:val="standardContextual"/>
        </w:rPr>
        <w:t>All of us, like sheep, have strayed away. We have left God’s paths to follow our own. Yet the Lord laid on him the sins of us all.</w:t>
      </w:r>
    </w:p>
    <w:p w14:paraId="15F71031" w14:textId="77777777" w:rsidR="00EF42F2" w:rsidRPr="00705056" w:rsidRDefault="00EF42F2" w:rsidP="00EF42F2">
      <w:pPr>
        <w:pBdr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between w:val="none" w:sz="0" w:space="0" w:color="auto"/>
          <w:bar w:val="none" w:sz="0" w:color="auto"/>
        </w:pBdr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370578B6" w14:textId="5A841C10" w:rsidR="005912E7" w:rsidRPr="00705056" w:rsidRDefault="00F33A04" w:rsidP="00F33A04">
      <w:pPr>
        <w:pStyle w:val="Body"/>
        <w:jc w:val="both"/>
        <w:rPr>
          <w:rFonts w:ascii="Calibri" w:eastAsia="Calibri" w:hAnsi="Calibri" w:cs="Calibri"/>
          <w:b/>
          <w:bCs/>
          <w:sz w:val="23"/>
          <w:szCs w:val="23"/>
        </w:rPr>
      </w:pPr>
      <w:r w:rsidRPr="00705056">
        <w:rPr>
          <w:rFonts w:ascii="Calibri" w:hAnsi="Calibri" w:cs="Calibri"/>
          <w:sz w:val="23"/>
          <w:szCs w:val="23"/>
        </w:rPr>
        <w:t>Allow the group time to reflect on the passages.</w:t>
      </w:r>
      <w:r w:rsidR="00525C83" w:rsidRPr="00705056">
        <w:rPr>
          <w:rFonts w:ascii="Calibri" w:hAnsi="Calibri" w:cs="Calibri"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Ask the group</w:t>
      </w:r>
      <w:r w:rsidR="00EA5672" w:rsidRPr="00705056">
        <w:rPr>
          <w:rFonts w:ascii="Calibri" w:hAnsi="Calibri" w:cs="Calibri"/>
          <w:sz w:val="23"/>
          <w:szCs w:val="23"/>
        </w:rPr>
        <w:t xml:space="preserve">: </w:t>
      </w:r>
      <w:r w:rsidR="005D7465" w:rsidRPr="00705056">
        <w:rPr>
          <w:rFonts w:ascii="Calibri" w:hAnsi="Calibri" w:cs="Calibri"/>
          <w:sz w:val="23"/>
          <w:szCs w:val="23"/>
        </w:rPr>
        <w:t>What verse stood out to them and why</w:t>
      </w:r>
      <w:r w:rsidR="0048751C">
        <w:rPr>
          <w:rFonts w:ascii="Calibri" w:hAnsi="Calibri" w:cs="Calibri"/>
          <w:sz w:val="23"/>
          <w:szCs w:val="23"/>
        </w:rPr>
        <w:t xml:space="preserve">? </w:t>
      </w:r>
    </w:p>
    <w:p w14:paraId="67F4C18B" w14:textId="77777777" w:rsidR="005912E7" w:rsidRPr="00705056" w:rsidRDefault="005912E7" w:rsidP="00F33A04">
      <w:pPr>
        <w:pStyle w:val="Body"/>
        <w:tabs>
          <w:tab w:val="left" w:pos="720"/>
        </w:tabs>
        <w:jc w:val="both"/>
        <w:rPr>
          <w:rFonts w:ascii="Calibri" w:eastAsia="Calibri" w:hAnsi="Calibri" w:cs="Calibri"/>
          <w:sz w:val="23"/>
          <w:szCs w:val="23"/>
        </w:rPr>
      </w:pPr>
    </w:p>
    <w:p w14:paraId="33B1F320" w14:textId="77777777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  <w:lang w:val="it-IT"/>
        </w:rPr>
        <w:t xml:space="preserve">Application Questions: </w:t>
      </w:r>
      <w:r w:rsidRPr="00705056">
        <w:rPr>
          <w:rFonts w:ascii="Calibri" w:hAnsi="Calibri" w:cs="Calibri"/>
          <w:sz w:val="23"/>
          <w:szCs w:val="23"/>
          <w:lang w:val="pt-PT"/>
        </w:rPr>
        <w:t>[40 mins]</w:t>
      </w:r>
      <w:r w:rsidRPr="00705056">
        <w:rPr>
          <w:rFonts w:ascii="Calibri" w:hAnsi="Calibri" w:cs="Calibri"/>
          <w:b/>
          <w:bCs/>
          <w:sz w:val="23"/>
          <w:szCs w:val="23"/>
        </w:rPr>
        <w:t xml:space="preserve"> </w:t>
      </w:r>
      <w:r w:rsidRPr="00705056">
        <w:rPr>
          <w:rFonts w:ascii="Calibri" w:hAnsi="Calibri" w:cs="Calibri"/>
          <w:sz w:val="23"/>
          <w:szCs w:val="23"/>
        </w:rPr>
        <w:t>(</w:t>
      </w:r>
      <w:r w:rsidRPr="00705056">
        <w:rPr>
          <w:rFonts w:ascii="Calibri" w:hAnsi="Calibri" w:cs="Calibri"/>
          <w:i/>
          <w:iCs/>
          <w:sz w:val="23"/>
          <w:szCs w:val="23"/>
        </w:rPr>
        <w:t>These questions will help you and your group dig deeper into the weekend sermon. Feel free to edit or use only those which fit your allotted time.)</w:t>
      </w:r>
    </w:p>
    <w:p w14:paraId="4CC8CF3E" w14:textId="21B07B7D" w:rsidR="005912E7" w:rsidRPr="00705056" w:rsidRDefault="005912E7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</w:p>
    <w:p w14:paraId="4DCB04BE" w14:textId="3CD22F86" w:rsidR="007D0D8E" w:rsidRDefault="007D0D8E" w:rsidP="00010D4C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What stood out to you in the message?</w:t>
      </w:r>
    </w:p>
    <w:p w14:paraId="32F2760F" w14:textId="77777777" w:rsidR="007D0D8E" w:rsidRDefault="007D0D8E" w:rsidP="00010D4C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How did the message deepen your understanding of what Jesus did for us on the cross?</w:t>
      </w:r>
    </w:p>
    <w:p w14:paraId="6D6E9F78" w14:textId="7B6D80A7" w:rsidR="00AF25BF" w:rsidRDefault="00AF25BF" w:rsidP="00F27FA3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What </w:t>
      </w:r>
      <w:r w:rsidR="0022567F">
        <w:rPr>
          <w:rFonts w:ascii="Calibri" w:hAnsi="Calibri" w:cs="Calibri"/>
          <w:sz w:val="23"/>
          <w:szCs w:val="23"/>
        </w:rPr>
        <w:t>is the truth that the cross reveals about sin?</w:t>
      </w:r>
    </w:p>
    <w:p w14:paraId="7E18459B" w14:textId="0357E74C" w:rsidR="00AF25BF" w:rsidRDefault="00AF25BF" w:rsidP="00F27FA3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What does the cross reveal about placing our hope in Christ?</w:t>
      </w:r>
    </w:p>
    <w:p w14:paraId="68CAF221" w14:textId="3373B817" w:rsidR="00FD5D55" w:rsidRDefault="00FD5D55" w:rsidP="00B5370F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>People s</w:t>
      </w:r>
      <w:r w:rsidR="003C69E0">
        <w:rPr>
          <w:rFonts w:ascii="Calibri" w:hAnsi="Calibri" w:cs="Calibri"/>
          <w:sz w:val="23"/>
          <w:szCs w:val="23"/>
        </w:rPr>
        <w:t xml:space="preserve">aw the </w:t>
      </w:r>
      <w:r>
        <w:rPr>
          <w:rFonts w:ascii="Calibri" w:hAnsi="Calibri" w:cs="Calibri"/>
          <w:sz w:val="23"/>
          <w:szCs w:val="23"/>
        </w:rPr>
        <w:t>cross a</w:t>
      </w:r>
      <w:r w:rsidR="0085081E">
        <w:rPr>
          <w:rFonts w:ascii="Calibri" w:hAnsi="Calibri" w:cs="Calibri"/>
          <w:sz w:val="23"/>
          <w:szCs w:val="23"/>
        </w:rPr>
        <w:t>s a</w:t>
      </w:r>
      <w:r>
        <w:rPr>
          <w:rFonts w:ascii="Calibri" w:hAnsi="Calibri" w:cs="Calibri"/>
          <w:sz w:val="23"/>
          <w:szCs w:val="23"/>
        </w:rPr>
        <w:t xml:space="preserve"> defeat</w:t>
      </w:r>
      <w:r w:rsidR="003C69E0">
        <w:rPr>
          <w:rFonts w:ascii="Calibri" w:hAnsi="Calibri" w:cs="Calibri"/>
          <w:sz w:val="23"/>
          <w:szCs w:val="23"/>
        </w:rPr>
        <w:t xml:space="preserve"> for Jesus</w:t>
      </w:r>
      <w:r>
        <w:rPr>
          <w:rFonts w:ascii="Calibri" w:hAnsi="Calibri" w:cs="Calibri"/>
          <w:sz w:val="23"/>
          <w:szCs w:val="23"/>
        </w:rPr>
        <w:t xml:space="preserve">. However, </w:t>
      </w:r>
      <w:r w:rsidR="003C69E0">
        <w:rPr>
          <w:rFonts w:ascii="Calibri" w:hAnsi="Calibri" w:cs="Calibri"/>
          <w:sz w:val="23"/>
          <w:szCs w:val="23"/>
        </w:rPr>
        <w:t>Jesus saw it differently. W</w:t>
      </w:r>
      <w:r>
        <w:rPr>
          <w:rFonts w:ascii="Calibri" w:hAnsi="Calibri" w:cs="Calibri"/>
          <w:sz w:val="23"/>
          <w:szCs w:val="23"/>
        </w:rPr>
        <w:t>hat did Jesus see from the cross beyond suffering?</w:t>
      </w:r>
    </w:p>
    <w:p w14:paraId="74F42085" w14:textId="4C1AAD98" w:rsidR="00270E8A" w:rsidRPr="00270E8A" w:rsidRDefault="00270E8A" w:rsidP="00270E8A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Knowing Jesus paid for all our sins (past, present and future), how </w:t>
      </w:r>
      <w:r w:rsidR="00FC7952">
        <w:rPr>
          <w:rFonts w:ascii="Calibri" w:hAnsi="Calibri" w:cs="Calibri"/>
          <w:sz w:val="23"/>
          <w:szCs w:val="23"/>
        </w:rPr>
        <w:t>should we</w:t>
      </w:r>
      <w:r>
        <w:rPr>
          <w:rFonts w:ascii="Calibri" w:hAnsi="Calibri" w:cs="Calibri"/>
          <w:sz w:val="23"/>
          <w:szCs w:val="23"/>
        </w:rPr>
        <w:t xml:space="preserve"> live </w:t>
      </w:r>
      <w:r w:rsidR="0023234F">
        <w:rPr>
          <w:rFonts w:ascii="Calibri" w:hAnsi="Calibri" w:cs="Calibri"/>
          <w:sz w:val="23"/>
          <w:szCs w:val="23"/>
        </w:rPr>
        <w:t xml:space="preserve">our lives </w:t>
      </w:r>
      <w:r>
        <w:rPr>
          <w:rFonts w:ascii="Calibri" w:hAnsi="Calibri" w:cs="Calibri"/>
          <w:sz w:val="23"/>
          <w:szCs w:val="23"/>
        </w:rPr>
        <w:t>under God’s grace?</w:t>
      </w:r>
    </w:p>
    <w:p w14:paraId="1674D60A" w14:textId="67B11CE4" w:rsidR="003C69E0" w:rsidRDefault="003C69E0" w:rsidP="00960E6B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 w:rsidRPr="003C69E0">
        <w:rPr>
          <w:rFonts w:ascii="Calibri" w:hAnsi="Calibri" w:cs="Calibri"/>
          <w:sz w:val="23"/>
          <w:szCs w:val="23"/>
        </w:rPr>
        <w:t>Read John 12:2</w:t>
      </w:r>
      <w:r w:rsidR="0085081E">
        <w:rPr>
          <w:rFonts w:ascii="Calibri" w:hAnsi="Calibri" w:cs="Calibri"/>
          <w:sz w:val="23"/>
          <w:szCs w:val="23"/>
        </w:rPr>
        <w:t>4 – 27. What is the amazing paradox that this passage</w:t>
      </w:r>
      <w:r w:rsidR="00530889">
        <w:rPr>
          <w:rFonts w:ascii="Calibri" w:hAnsi="Calibri" w:cs="Calibri"/>
          <w:sz w:val="23"/>
          <w:szCs w:val="23"/>
        </w:rPr>
        <w:t xml:space="preserve"> is teaching </w:t>
      </w:r>
      <w:r w:rsidR="00C918A4">
        <w:rPr>
          <w:rFonts w:ascii="Calibri" w:hAnsi="Calibri" w:cs="Calibri"/>
          <w:sz w:val="23"/>
          <w:szCs w:val="23"/>
        </w:rPr>
        <w:t xml:space="preserve">us as followers </w:t>
      </w:r>
      <w:r w:rsidR="00530889">
        <w:rPr>
          <w:rFonts w:ascii="Calibri" w:hAnsi="Calibri" w:cs="Calibri"/>
          <w:sz w:val="23"/>
          <w:szCs w:val="23"/>
        </w:rPr>
        <w:t>of Jesus</w:t>
      </w:r>
      <w:r w:rsidR="00C918A4">
        <w:rPr>
          <w:rFonts w:ascii="Calibri" w:hAnsi="Calibri" w:cs="Calibri"/>
          <w:sz w:val="23"/>
          <w:szCs w:val="23"/>
        </w:rPr>
        <w:t xml:space="preserve"> Christ</w:t>
      </w:r>
      <w:r w:rsidR="0085081E">
        <w:rPr>
          <w:rFonts w:ascii="Calibri" w:hAnsi="Calibri" w:cs="Calibri"/>
          <w:sz w:val="23"/>
          <w:szCs w:val="23"/>
        </w:rPr>
        <w:t xml:space="preserve">? </w:t>
      </w:r>
    </w:p>
    <w:p w14:paraId="06F959C2" w14:textId="77A7E0F3" w:rsidR="00C053D9" w:rsidRPr="003C69E0" w:rsidRDefault="003C69E0" w:rsidP="00960E6B">
      <w:pPr>
        <w:pStyle w:val="Body"/>
        <w:numPr>
          <w:ilvl w:val="0"/>
          <w:numId w:val="3"/>
        </w:numPr>
        <w:jc w:val="both"/>
        <w:rPr>
          <w:rFonts w:ascii="Calibri" w:hAnsi="Calibri" w:cs="Calibri"/>
          <w:sz w:val="23"/>
          <w:szCs w:val="23"/>
        </w:rPr>
      </w:pPr>
      <w:r>
        <w:rPr>
          <w:rFonts w:ascii="Calibri" w:hAnsi="Calibri" w:cs="Calibri"/>
          <w:sz w:val="23"/>
          <w:szCs w:val="23"/>
        </w:rPr>
        <w:t xml:space="preserve">What is the promise or hope in </w:t>
      </w:r>
      <w:r w:rsidRPr="003C69E0">
        <w:rPr>
          <w:rFonts w:ascii="Calibri" w:hAnsi="Calibri" w:cs="Calibri"/>
          <w:sz w:val="23"/>
          <w:szCs w:val="23"/>
        </w:rPr>
        <w:t>Hebrews 12:2b</w:t>
      </w:r>
      <w:r>
        <w:rPr>
          <w:rFonts w:ascii="Calibri" w:hAnsi="Calibri" w:cs="Calibri"/>
          <w:sz w:val="23"/>
          <w:szCs w:val="23"/>
        </w:rPr>
        <w:t xml:space="preserve"> when we carry our cross?</w:t>
      </w:r>
      <w:r w:rsidR="0048751C" w:rsidRPr="003C69E0">
        <w:rPr>
          <w:rFonts w:ascii="Calibri" w:hAnsi="Calibri" w:cs="Calibri"/>
          <w:sz w:val="23"/>
          <w:szCs w:val="23"/>
        </w:rPr>
        <w:t xml:space="preserve"> </w:t>
      </w:r>
    </w:p>
    <w:p w14:paraId="0CCE5AF7" w14:textId="77777777" w:rsidR="00733C41" w:rsidRPr="00705056" w:rsidRDefault="00733C41" w:rsidP="00733C41">
      <w:pPr>
        <w:pStyle w:val="Body"/>
        <w:ind w:left="1800"/>
        <w:jc w:val="both"/>
        <w:rPr>
          <w:rFonts w:ascii="Calibri" w:hAnsi="Calibri" w:cs="Calibri"/>
          <w:b/>
          <w:bCs/>
          <w:sz w:val="23"/>
          <w:szCs w:val="23"/>
        </w:rPr>
      </w:pPr>
    </w:p>
    <w:p w14:paraId="1802E7A9" w14:textId="7B2F0401" w:rsidR="005912E7" w:rsidRPr="00705056" w:rsidRDefault="00000000" w:rsidP="00F33A04">
      <w:pPr>
        <w:pStyle w:val="Body"/>
        <w:tabs>
          <w:tab w:val="left" w:pos="720"/>
        </w:tabs>
        <w:jc w:val="both"/>
        <w:rPr>
          <w:rFonts w:ascii="Calibri" w:hAnsi="Calibri" w:cs="Calibri"/>
          <w:sz w:val="23"/>
          <w:szCs w:val="23"/>
        </w:rPr>
      </w:pPr>
      <w:r w:rsidRPr="00705056">
        <w:rPr>
          <w:rFonts w:ascii="Calibri" w:hAnsi="Calibri" w:cs="Calibri"/>
          <w:b/>
          <w:bCs/>
          <w:sz w:val="23"/>
          <w:szCs w:val="23"/>
        </w:rPr>
        <w:t>Closing &amp; Prayer</w:t>
      </w:r>
      <w:r w:rsidRPr="00705056">
        <w:rPr>
          <w:rFonts w:ascii="Calibri" w:hAnsi="Calibri" w:cs="Calibri"/>
          <w:sz w:val="23"/>
          <w:szCs w:val="23"/>
        </w:rPr>
        <w:t xml:space="preserve">: [15 mins] </w:t>
      </w:r>
      <w:r w:rsidR="00895D07" w:rsidRPr="00705056">
        <w:rPr>
          <w:rFonts w:ascii="Calibri" w:hAnsi="Calibri" w:cs="Calibri"/>
          <w:sz w:val="23"/>
          <w:szCs w:val="23"/>
        </w:rPr>
        <w:t xml:space="preserve">Ask for </w:t>
      </w:r>
      <w:r w:rsidR="00705056" w:rsidRPr="00705056">
        <w:rPr>
          <w:rFonts w:ascii="Calibri" w:hAnsi="Calibri" w:cs="Calibri"/>
          <w:sz w:val="23"/>
          <w:szCs w:val="23"/>
        </w:rPr>
        <w:t xml:space="preserve">personal </w:t>
      </w:r>
      <w:r w:rsidR="00895D07" w:rsidRPr="00705056">
        <w:rPr>
          <w:rFonts w:ascii="Calibri" w:hAnsi="Calibri" w:cs="Calibri"/>
          <w:sz w:val="23"/>
          <w:szCs w:val="23"/>
        </w:rPr>
        <w:t xml:space="preserve">prayer requests and pray for one another (if group is more than 6 people, pair </w:t>
      </w:r>
      <w:r w:rsidR="00EF441C" w:rsidRPr="00705056">
        <w:rPr>
          <w:rFonts w:ascii="Calibri" w:hAnsi="Calibri" w:cs="Calibri"/>
          <w:sz w:val="23"/>
          <w:szCs w:val="23"/>
        </w:rPr>
        <w:t>up</w:t>
      </w:r>
      <w:r w:rsidR="00895D07" w:rsidRPr="00705056">
        <w:rPr>
          <w:rFonts w:ascii="Calibri" w:hAnsi="Calibri" w:cs="Calibri"/>
          <w:sz w:val="23"/>
          <w:szCs w:val="23"/>
        </w:rPr>
        <w:t xml:space="preserve"> to ensure everyone is prayed for)</w:t>
      </w:r>
      <w:r w:rsidRPr="00705056">
        <w:rPr>
          <w:rFonts w:ascii="Calibri" w:hAnsi="Calibri" w:cs="Calibri"/>
          <w:sz w:val="23"/>
          <w:szCs w:val="23"/>
        </w:rPr>
        <w:t>.</w:t>
      </w:r>
      <w:r w:rsidR="00811517" w:rsidRPr="00705056">
        <w:rPr>
          <w:rFonts w:ascii="Calibri" w:hAnsi="Calibri" w:cs="Calibri"/>
          <w:sz w:val="23"/>
          <w:szCs w:val="23"/>
        </w:rPr>
        <w:t xml:space="preserve"> </w:t>
      </w:r>
      <w:r w:rsidR="0048751C">
        <w:rPr>
          <w:rFonts w:ascii="Calibri" w:hAnsi="Calibri" w:cs="Calibri"/>
          <w:sz w:val="23"/>
          <w:szCs w:val="23"/>
        </w:rPr>
        <w:t xml:space="preserve">Pray for </w:t>
      </w:r>
      <w:r w:rsidR="0085081E">
        <w:rPr>
          <w:rFonts w:ascii="Calibri" w:hAnsi="Calibri" w:cs="Calibri"/>
          <w:sz w:val="23"/>
          <w:szCs w:val="23"/>
        </w:rPr>
        <w:t>our Good Friday service and Easter celebration.</w:t>
      </w:r>
    </w:p>
    <w:sectPr w:rsidR="005912E7" w:rsidRPr="00705056">
      <w:pgSz w:w="12240" w:h="15840"/>
      <w:pgMar w:top="1080" w:right="1080" w:bottom="1080" w:left="1080" w:header="720" w:footer="720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268501" w14:textId="77777777" w:rsidR="00EF4F20" w:rsidRDefault="00EF4F20">
      <w:r>
        <w:separator/>
      </w:r>
    </w:p>
  </w:endnote>
  <w:endnote w:type="continuationSeparator" w:id="0">
    <w:p w14:paraId="75CEF513" w14:textId="77777777" w:rsidR="00EF4F20" w:rsidRDefault="00EF4F2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00"/>
    <w:family w:val="roman"/>
    <w:pitch w:val="default"/>
  </w:font>
  <w:font w:name="Helvetica Neue">
    <w:altName w:val="Arial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780E8CF" w14:textId="77777777" w:rsidR="00EF4F20" w:rsidRDefault="00EF4F20">
      <w:r>
        <w:separator/>
      </w:r>
    </w:p>
  </w:footnote>
  <w:footnote w:type="continuationSeparator" w:id="0">
    <w:p w14:paraId="51634129" w14:textId="77777777" w:rsidR="00EF4F20" w:rsidRDefault="00EF4F2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CFE576C"/>
    <w:multiLevelType w:val="hybridMultilevel"/>
    <w:tmpl w:val="49AA534A"/>
    <w:styleLink w:val="ImportedStyle1"/>
    <w:lvl w:ilvl="0" w:tplc="9F0E69CE">
      <w:start w:val="1"/>
      <w:numFmt w:val="decimal"/>
      <w:lvlText w:val="%1."/>
      <w:lvlJc w:val="left"/>
      <w:pPr>
        <w:ind w:left="108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1" w:tplc="8EAE12A4">
      <w:start w:val="1"/>
      <w:numFmt w:val="lowerLetter"/>
      <w:lvlText w:val="%2."/>
      <w:lvlJc w:val="left"/>
      <w:pPr>
        <w:ind w:left="18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2" w:tplc="63F080F2">
      <w:start w:val="1"/>
      <w:numFmt w:val="lowerRoman"/>
      <w:lvlText w:val="%3."/>
      <w:lvlJc w:val="left"/>
      <w:pPr>
        <w:ind w:left="2578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3" w:tplc="4EF4619A">
      <w:start w:val="1"/>
      <w:numFmt w:val="decimal"/>
      <w:lvlText w:val="%4."/>
      <w:lvlJc w:val="left"/>
      <w:pPr>
        <w:ind w:left="324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4" w:tplc="E0A0D72E">
      <w:start w:val="1"/>
      <w:numFmt w:val="lowerLetter"/>
      <w:lvlText w:val="%5."/>
      <w:lvlJc w:val="left"/>
      <w:pPr>
        <w:ind w:left="396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5" w:tplc="B2CE2394">
      <w:start w:val="1"/>
      <w:numFmt w:val="lowerRoman"/>
      <w:lvlText w:val="%6."/>
      <w:lvlJc w:val="left"/>
      <w:pPr>
        <w:ind w:left="468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6" w:tplc="4CBC5BF0">
      <w:start w:val="1"/>
      <w:numFmt w:val="decimal"/>
      <w:lvlText w:val="%7."/>
      <w:lvlJc w:val="left"/>
      <w:pPr>
        <w:ind w:left="540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7" w:tplc="9118D136">
      <w:start w:val="1"/>
      <w:numFmt w:val="lowerLetter"/>
      <w:lvlText w:val="%8."/>
      <w:lvlJc w:val="left"/>
      <w:pPr>
        <w:ind w:left="6120" w:hanging="360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  <w:lvl w:ilvl="8" w:tplc="A52C3902">
      <w:start w:val="1"/>
      <w:numFmt w:val="lowerRoman"/>
      <w:lvlText w:val="%9."/>
      <w:lvlJc w:val="left"/>
      <w:pPr>
        <w:ind w:left="6840" w:hanging="302"/>
      </w:pPr>
      <w:rPr>
        <w:rFonts w:hAnsi="Arial Unicode MS"/>
        <w:caps w:val="0"/>
        <w:smallCaps w:val="0"/>
        <w:strike w:val="0"/>
        <w:dstrike w:val="0"/>
        <w:outline w:val="0"/>
        <w:emboss w:val="0"/>
        <w:imprint w:val="0"/>
        <w:spacing w:val="0"/>
        <w:w w:val="100"/>
        <w:kern w:val="0"/>
        <w:position w:val="0"/>
        <w:highlight w:val="none"/>
        <w:vertAlign w:val="baseline"/>
      </w:rPr>
    </w:lvl>
  </w:abstractNum>
  <w:abstractNum w:abstractNumId="1" w15:restartNumberingAfterBreak="0">
    <w:nsid w:val="66F22A37"/>
    <w:multiLevelType w:val="hybridMultilevel"/>
    <w:tmpl w:val="49AA534A"/>
    <w:numStyleLink w:val="ImportedStyle1"/>
  </w:abstractNum>
  <w:num w:numId="1" w16cid:durableId="1177842646">
    <w:abstractNumId w:val="0"/>
  </w:num>
  <w:num w:numId="2" w16cid:durableId="590311561">
    <w:abstractNumId w:val="1"/>
  </w:num>
  <w:num w:numId="3" w16cid:durableId="1727338903">
    <w:abstractNumId w:val="1"/>
    <w:lvlOverride w:ilvl="0">
      <w:lvl w:ilvl="0" w:tplc="8EB43B02">
        <w:start w:val="1"/>
        <w:numFmt w:val="decimal"/>
        <w:lvlText w:val="%1."/>
        <w:lvlJc w:val="left"/>
        <w:pPr>
          <w:ind w:left="108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1">
      <w:lvl w:ilvl="1" w:tplc="1D42ED0C">
        <w:start w:val="1"/>
        <w:numFmt w:val="lowerLetter"/>
        <w:lvlText w:val="%2."/>
        <w:lvlJc w:val="left"/>
        <w:pPr>
          <w:ind w:left="18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2">
      <w:lvl w:ilvl="2" w:tplc="8FC02A2A">
        <w:start w:val="1"/>
        <w:numFmt w:val="lowerRoman"/>
        <w:lvlText w:val="%3."/>
        <w:lvlJc w:val="left"/>
        <w:pPr>
          <w:ind w:left="2578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3">
      <w:lvl w:ilvl="3" w:tplc="0D4EAE3C">
        <w:start w:val="1"/>
        <w:numFmt w:val="decimal"/>
        <w:lvlText w:val="%4."/>
        <w:lvlJc w:val="left"/>
        <w:pPr>
          <w:ind w:left="324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4">
      <w:lvl w:ilvl="4" w:tplc="D22C636C">
        <w:start w:val="1"/>
        <w:numFmt w:val="lowerLetter"/>
        <w:lvlText w:val="%5."/>
        <w:lvlJc w:val="left"/>
        <w:pPr>
          <w:ind w:left="396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5">
      <w:lvl w:ilvl="5" w:tplc="7D9AE06E">
        <w:start w:val="1"/>
        <w:numFmt w:val="lowerRoman"/>
        <w:lvlText w:val="%6."/>
        <w:lvlJc w:val="left"/>
        <w:pPr>
          <w:ind w:left="468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6">
      <w:lvl w:ilvl="6" w:tplc="7FAC733A">
        <w:start w:val="1"/>
        <w:numFmt w:val="decimal"/>
        <w:lvlText w:val="%7."/>
        <w:lvlJc w:val="left"/>
        <w:pPr>
          <w:ind w:left="540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7">
      <w:lvl w:ilvl="7" w:tplc="F2985F96">
        <w:start w:val="1"/>
        <w:numFmt w:val="lowerLetter"/>
        <w:lvlText w:val="%8."/>
        <w:lvlJc w:val="left"/>
        <w:pPr>
          <w:ind w:left="6120" w:hanging="360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  <w:lvlOverride w:ilvl="8">
      <w:lvl w:ilvl="8" w:tplc="94AAD07E">
        <w:start w:val="1"/>
        <w:numFmt w:val="lowerRoman"/>
        <w:lvlText w:val="%9."/>
        <w:lvlJc w:val="left"/>
        <w:pPr>
          <w:ind w:left="6840" w:hanging="302"/>
        </w:pPr>
        <w:rPr>
          <w:rFonts w:hAnsi="Arial Unicode MS"/>
          <w:caps w:val="0"/>
          <w:smallCaps w:val="0"/>
          <w:strike w:val="0"/>
          <w:dstrike w:val="0"/>
          <w:outline w:val="0"/>
          <w:emboss w:val="0"/>
          <w:imprint w:val="0"/>
          <w:spacing w:val="0"/>
          <w:w w:val="100"/>
          <w:kern w:val="0"/>
          <w:position w:val="0"/>
          <w:highlight w:val="none"/>
          <w:vertAlign w:val="baseline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isplayBackgroundShape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912E7"/>
    <w:rsid w:val="00010D4C"/>
    <w:rsid w:val="00067DC6"/>
    <w:rsid w:val="000C7498"/>
    <w:rsid w:val="000D574A"/>
    <w:rsid w:val="00117D56"/>
    <w:rsid w:val="0017203F"/>
    <w:rsid w:val="001A2E7C"/>
    <w:rsid w:val="001B0384"/>
    <w:rsid w:val="001B4403"/>
    <w:rsid w:val="001B7980"/>
    <w:rsid w:val="001D040A"/>
    <w:rsid w:val="001F0D4F"/>
    <w:rsid w:val="001F6608"/>
    <w:rsid w:val="0021033B"/>
    <w:rsid w:val="002133B9"/>
    <w:rsid w:val="002158BA"/>
    <w:rsid w:val="0022567F"/>
    <w:rsid w:val="0023234F"/>
    <w:rsid w:val="00240D8F"/>
    <w:rsid w:val="00242E5D"/>
    <w:rsid w:val="00245AB3"/>
    <w:rsid w:val="00270807"/>
    <w:rsid w:val="00270E8A"/>
    <w:rsid w:val="00292D8C"/>
    <w:rsid w:val="002D732B"/>
    <w:rsid w:val="00332C63"/>
    <w:rsid w:val="00340817"/>
    <w:rsid w:val="003413B1"/>
    <w:rsid w:val="0034711B"/>
    <w:rsid w:val="0035303A"/>
    <w:rsid w:val="00356B69"/>
    <w:rsid w:val="00361DF1"/>
    <w:rsid w:val="00370F1D"/>
    <w:rsid w:val="003C69E0"/>
    <w:rsid w:val="003F2B56"/>
    <w:rsid w:val="004114CD"/>
    <w:rsid w:val="0042320E"/>
    <w:rsid w:val="00475C81"/>
    <w:rsid w:val="0048751C"/>
    <w:rsid w:val="004A2F9C"/>
    <w:rsid w:val="004C71E0"/>
    <w:rsid w:val="004D5348"/>
    <w:rsid w:val="004F313D"/>
    <w:rsid w:val="00525C83"/>
    <w:rsid w:val="00527027"/>
    <w:rsid w:val="00530889"/>
    <w:rsid w:val="00552E79"/>
    <w:rsid w:val="00556889"/>
    <w:rsid w:val="005912E7"/>
    <w:rsid w:val="005A295E"/>
    <w:rsid w:val="005A6A9A"/>
    <w:rsid w:val="005B11C1"/>
    <w:rsid w:val="005D6B13"/>
    <w:rsid w:val="005D7465"/>
    <w:rsid w:val="00607C59"/>
    <w:rsid w:val="0068230E"/>
    <w:rsid w:val="006B7577"/>
    <w:rsid w:val="006D46F3"/>
    <w:rsid w:val="00705056"/>
    <w:rsid w:val="00715F68"/>
    <w:rsid w:val="00721D5C"/>
    <w:rsid w:val="00733C41"/>
    <w:rsid w:val="00734E5A"/>
    <w:rsid w:val="0074330C"/>
    <w:rsid w:val="00755B2A"/>
    <w:rsid w:val="00757FCD"/>
    <w:rsid w:val="0077637C"/>
    <w:rsid w:val="007B5DF0"/>
    <w:rsid w:val="007C1491"/>
    <w:rsid w:val="007D0D8E"/>
    <w:rsid w:val="007E0C2E"/>
    <w:rsid w:val="007F1EED"/>
    <w:rsid w:val="007F3008"/>
    <w:rsid w:val="008021F8"/>
    <w:rsid w:val="00811517"/>
    <w:rsid w:val="008149DE"/>
    <w:rsid w:val="0085081E"/>
    <w:rsid w:val="0086462C"/>
    <w:rsid w:val="0086558C"/>
    <w:rsid w:val="00895D07"/>
    <w:rsid w:val="008C674E"/>
    <w:rsid w:val="008C7CBE"/>
    <w:rsid w:val="008E1505"/>
    <w:rsid w:val="008E699D"/>
    <w:rsid w:val="00912E2E"/>
    <w:rsid w:val="00946108"/>
    <w:rsid w:val="00954C52"/>
    <w:rsid w:val="009B41D8"/>
    <w:rsid w:val="009B53AF"/>
    <w:rsid w:val="009D0446"/>
    <w:rsid w:val="009F4439"/>
    <w:rsid w:val="00A07087"/>
    <w:rsid w:val="00A1267C"/>
    <w:rsid w:val="00A1483B"/>
    <w:rsid w:val="00A52BC7"/>
    <w:rsid w:val="00A6542F"/>
    <w:rsid w:val="00A91E0D"/>
    <w:rsid w:val="00A97F56"/>
    <w:rsid w:val="00AC2414"/>
    <w:rsid w:val="00AD7CDA"/>
    <w:rsid w:val="00AF25BF"/>
    <w:rsid w:val="00B0105D"/>
    <w:rsid w:val="00B115AA"/>
    <w:rsid w:val="00B203F8"/>
    <w:rsid w:val="00B218BA"/>
    <w:rsid w:val="00B64ADB"/>
    <w:rsid w:val="00B94085"/>
    <w:rsid w:val="00BA4EAC"/>
    <w:rsid w:val="00BA680D"/>
    <w:rsid w:val="00BC6C6C"/>
    <w:rsid w:val="00BE5151"/>
    <w:rsid w:val="00C053D9"/>
    <w:rsid w:val="00C40E7A"/>
    <w:rsid w:val="00C918A4"/>
    <w:rsid w:val="00CA4090"/>
    <w:rsid w:val="00CA43CD"/>
    <w:rsid w:val="00D34C57"/>
    <w:rsid w:val="00D43BF8"/>
    <w:rsid w:val="00D80A7E"/>
    <w:rsid w:val="00E262E8"/>
    <w:rsid w:val="00E36A1C"/>
    <w:rsid w:val="00E424A5"/>
    <w:rsid w:val="00E438C9"/>
    <w:rsid w:val="00E46EBE"/>
    <w:rsid w:val="00E55ADE"/>
    <w:rsid w:val="00E57F03"/>
    <w:rsid w:val="00EA5672"/>
    <w:rsid w:val="00EC0A33"/>
    <w:rsid w:val="00EC1D3C"/>
    <w:rsid w:val="00EF42F2"/>
    <w:rsid w:val="00EF441C"/>
    <w:rsid w:val="00EF4F20"/>
    <w:rsid w:val="00F0538E"/>
    <w:rsid w:val="00F16FD5"/>
    <w:rsid w:val="00F33A04"/>
    <w:rsid w:val="00FC1307"/>
    <w:rsid w:val="00FC7952"/>
    <w:rsid w:val="00FD32A8"/>
    <w:rsid w:val="00FD5D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418625B"/>
  <w15:docId w15:val="{31B09BA8-91DC-45AF-AA02-D9516E1AE4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Arial Unicode MS" w:hAnsi="Times New Roman" w:cs="Times New Roman"/>
        <w:bdr w:val="nil"/>
        <w:lang w:val="en-US" w:eastAsia="en-US" w:bidi="ar-SA"/>
      </w:rPr>
    </w:rPrDefault>
    <w:pPrDefault>
      <w:pPr>
        <w:pBdr>
          <w:top w:val="nil"/>
          <w:left w:val="nil"/>
          <w:bottom w:val="nil"/>
          <w:right w:val="nil"/>
          <w:between w:val="nil"/>
          <w:bar w:val="nil"/>
        </w:pBdr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Pr>
      <w:u w:val="single"/>
    </w:rPr>
  </w:style>
  <w:style w:type="paragraph" w:customStyle="1" w:styleId="HeaderFooter">
    <w:name w:val="Header &amp; Footer"/>
    <w:pPr>
      <w:tabs>
        <w:tab w:val="right" w:pos="9020"/>
      </w:tabs>
    </w:pPr>
    <w:rPr>
      <w:rFonts w:ascii="Helvetica Neue" w:hAnsi="Helvetica Neue" w:cs="Arial Unicode MS"/>
      <w:color w:val="000000"/>
      <w:sz w:val="24"/>
      <w:szCs w:val="24"/>
      <w14:textOutline w14:w="0" w14:cap="flat" w14:cmpd="sng" w14:algn="ctr">
        <w14:noFill/>
        <w14:prstDash w14:val="solid"/>
        <w14:bevel/>
      </w14:textOutline>
    </w:rPr>
  </w:style>
  <w:style w:type="paragraph" w:customStyle="1" w:styleId="Body">
    <w:name w:val="Body"/>
    <w:rPr>
      <w:rFonts w:cs="Arial Unicode MS"/>
      <w:color w:val="000000"/>
      <w:sz w:val="24"/>
      <w:szCs w:val="24"/>
      <w:u w:color="000000"/>
      <w14:textOutline w14:w="0" w14:cap="flat" w14:cmpd="sng" w14:algn="ctr">
        <w14:noFill/>
        <w14:prstDash w14:val="solid"/>
        <w14:bevel/>
      </w14:textOutline>
    </w:rPr>
  </w:style>
  <w:style w:type="numbering" w:customStyle="1" w:styleId="ImportedStyle1">
    <w:name w:val="Imported Style 1"/>
    <w:pPr>
      <w:numPr>
        <w:numId w:val="1"/>
      </w:numPr>
    </w:pPr>
  </w:style>
  <w:style w:type="character" w:styleId="UnresolvedMention">
    <w:name w:val="Unresolved Mention"/>
    <w:basedOn w:val="DefaultParagraphFont"/>
    <w:uiPriority w:val="99"/>
    <w:semiHidden/>
    <w:unhideWhenUsed/>
    <w:rsid w:val="00EF42F2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5D7465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70505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05056"/>
    <w:rPr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70505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0505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940454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79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8898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8578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8440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 Them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 Theme">
      <a:majorFont>
        <a:latin typeface="Helvetica Neue"/>
        <a:ea typeface="Helvetica Neue"/>
        <a:cs typeface="Helvetica Neue"/>
      </a:majorFont>
      <a:minorFont>
        <a:latin typeface="Helvetica Neue"/>
        <a:ea typeface="Helvetica Neue"/>
        <a:cs typeface="Helvetica Neue"/>
      </a:minorFont>
    </a:fontScheme>
    <a:fmtScheme name="Office Them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381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45718" tIns="45718" rIns="45718" bIns="45718" numCol="1" spcCol="38100" rtlCol="0" anchor="ctr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3000" dir="5400000" rotWithShape="0">
            <a:srgbClr val="000000">
              <a:alpha val="35000"/>
            </a:srgbClr>
          </a:outerShdw>
        </a:effectLst>
        <a:sp3d/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>
        <a:def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  <a:effectLst/>
        <a:sp3d/>
      </a:spPr>
      <a:bodyPr rot="0" spcFirstLastPara="1" vertOverflow="overflow" horzOverflow="overflow" vert="horz" wrap="square" lIns="45718" tIns="45718" rIns="45718" bIns="45718" numCol="1" spcCol="38100" rtlCol="0" anchor="t">
        <a:spAutoFit/>
      </a:bodyPr>
      <a:lstStyle>
        <a:defPPr marL="0" marR="0" indent="0" algn="l" defTabSz="914400" rtl="0" fontAlgn="auto" latinLnBrk="0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  <a:latin typeface="+mn-lt"/>
            <a:ea typeface="+mn-ea"/>
            <a:cs typeface="+mn-cs"/>
            <a:sym typeface="Helvetica Neue"/>
          </a:defRPr>
        </a:defPPr>
        <a:lvl1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1pPr>
        <a:lvl2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2pPr>
        <a:lvl3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3pPr>
        <a:lvl4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4pPr>
        <a:lvl5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5pPr>
        <a:lvl6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6pPr>
        <a:lvl7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7pPr>
        <a:lvl8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8pPr>
        <a:lvl9pPr marL="0" marR="0" indent="0" algn="l" defTabSz="914400" rtl="0" fontAlgn="auto" latinLnBrk="1" hangingPunct="0">
          <a:lnSpc>
            <a:spcPct val="100000"/>
          </a:lnSpc>
          <a:spcBef>
            <a:spcPts val="0"/>
          </a:spcBef>
          <a:spcAft>
            <a:spcPts val="0"/>
          </a:spcAft>
          <a:buClrTx/>
          <a:buSzTx/>
          <a:buFontTx/>
          <a:buNone/>
          <a:tabLst/>
          <a:defRPr kumimoji="0" sz="1800" b="0" i="0" u="none" strike="noStrike" cap="none" spc="0" normalizeH="0" baseline="0">
            <a:ln>
              <a:noFill/>
            </a:ln>
            <a:solidFill>
              <a:srgbClr val="000000"/>
            </a:solidFill>
            <a:effectLst/>
            <a:uFillTx/>
          </a:defRPr>
        </a:lvl9pPr>
      </a:lstStyle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127</TotalTime>
  <Pages>1</Pages>
  <Words>320</Words>
  <Characters>1825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11</cp:revision>
  <dcterms:created xsi:type="dcterms:W3CDTF">2025-04-13T04:14:00Z</dcterms:created>
  <dcterms:modified xsi:type="dcterms:W3CDTF">2025-04-13T14:57:00Z</dcterms:modified>
</cp:coreProperties>
</file>