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D520F" w14:textId="3123175A" w:rsidR="00975B5C" w:rsidRDefault="00000000">
      <w:pPr>
        <w:pStyle w:val="BodyA"/>
        <w:rPr>
          <w:rFonts w:ascii="Calibri" w:eastAsia="Calibri" w:hAnsi="Calibri" w:cs="Calibri"/>
          <w:b/>
          <w:bCs/>
          <w:sz w:val="25"/>
          <w:szCs w:val="25"/>
        </w:rPr>
      </w:pPr>
      <w:r>
        <w:rPr>
          <w:rFonts w:ascii="Calibri" w:hAnsi="Calibri"/>
          <w:b/>
          <w:bCs/>
          <w:sz w:val="25"/>
          <w:szCs w:val="25"/>
        </w:rPr>
        <w:t>“</w:t>
      </w:r>
      <w:r w:rsidR="004E2D09">
        <w:rPr>
          <w:rFonts w:ascii="Calibri" w:hAnsi="Calibri"/>
          <w:b/>
          <w:bCs/>
          <w:sz w:val="25"/>
          <w:szCs w:val="25"/>
        </w:rPr>
        <w:t>The God Who Goes Ahead of You – Thanksgiving</w:t>
      </w:r>
      <w:r>
        <w:rPr>
          <w:rFonts w:ascii="Calibri" w:hAnsi="Calibri"/>
          <w:b/>
          <w:bCs/>
          <w:sz w:val="25"/>
          <w:szCs w:val="25"/>
        </w:rPr>
        <w:t>”</w:t>
      </w:r>
    </w:p>
    <w:p w14:paraId="1D91E9BC" w14:textId="39362444" w:rsidR="00975B5C" w:rsidRDefault="00000000">
      <w:pPr>
        <w:pStyle w:val="BodyA"/>
        <w:rPr>
          <w:rFonts w:ascii="Calibri" w:eastAsia="Calibri" w:hAnsi="Calibri" w:cs="Calibri"/>
          <w:b/>
          <w:bCs/>
          <w:sz w:val="25"/>
          <w:szCs w:val="25"/>
        </w:rPr>
      </w:pPr>
      <w:r>
        <w:rPr>
          <w:rFonts w:ascii="Calibri" w:hAnsi="Calibri"/>
          <w:b/>
          <w:bCs/>
          <w:sz w:val="25"/>
          <w:szCs w:val="25"/>
        </w:rPr>
        <w:t xml:space="preserve">November </w:t>
      </w:r>
      <w:r w:rsidR="004E2D09">
        <w:rPr>
          <w:rFonts w:ascii="Calibri" w:hAnsi="Calibri"/>
          <w:b/>
          <w:bCs/>
          <w:sz w:val="25"/>
          <w:szCs w:val="25"/>
        </w:rPr>
        <w:t>23/24</w:t>
      </w:r>
      <w:r>
        <w:rPr>
          <w:rFonts w:ascii="Calibri" w:hAnsi="Calibri"/>
          <w:b/>
          <w:bCs/>
          <w:sz w:val="25"/>
          <w:szCs w:val="25"/>
        </w:rPr>
        <w:t>, 2024</w:t>
      </w:r>
    </w:p>
    <w:p w14:paraId="01C09470" w14:textId="77777777" w:rsidR="00975B5C" w:rsidRDefault="00975B5C">
      <w:pPr>
        <w:pStyle w:val="BodyA"/>
        <w:rPr>
          <w:rFonts w:ascii="Calibri" w:eastAsia="Calibri" w:hAnsi="Calibri" w:cs="Calibri"/>
          <w:b/>
          <w:bCs/>
          <w:sz w:val="25"/>
          <w:szCs w:val="25"/>
        </w:rPr>
      </w:pPr>
    </w:p>
    <w:p w14:paraId="540B3692" w14:textId="38C8C430" w:rsidR="00975B5C" w:rsidRDefault="00000000">
      <w:pPr>
        <w:pStyle w:val="BodyA"/>
        <w:rPr>
          <w:rFonts w:ascii="Calibri" w:eastAsia="Calibri" w:hAnsi="Calibri" w:cs="Calibri"/>
          <w:b/>
          <w:bCs/>
          <w:sz w:val="25"/>
          <w:szCs w:val="25"/>
        </w:rPr>
      </w:pPr>
      <w:r>
        <w:rPr>
          <w:rFonts w:ascii="Calibri" w:hAnsi="Calibri"/>
          <w:b/>
          <w:bCs/>
          <w:sz w:val="25"/>
          <w:szCs w:val="25"/>
        </w:rPr>
        <w:t xml:space="preserve">Speaker: </w:t>
      </w:r>
      <w:r w:rsidR="004E2D09">
        <w:rPr>
          <w:rFonts w:ascii="Calibri" w:hAnsi="Calibri"/>
          <w:b/>
          <w:bCs/>
          <w:sz w:val="25"/>
          <w:szCs w:val="25"/>
        </w:rPr>
        <w:t>Tom Hughes</w:t>
      </w:r>
    </w:p>
    <w:p w14:paraId="4D396D7C" w14:textId="77777777" w:rsidR="00975B5C" w:rsidRDefault="00000000">
      <w:pPr>
        <w:pStyle w:val="BodyA"/>
        <w:rPr>
          <w:rFonts w:ascii="Calibri" w:eastAsia="Calibri" w:hAnsi="Calibri" w:cs="Calibri"/>
          <w:sz w:val="25"/>
          <w:szCs w:val="25"/>
        </w:rPr>
      </w:pPr>
      <w:r>
        <w:rPr>
          <w:rFonts w:ascii="Calibri" w:eastAsia="Calibri" w:hAnsi="Calibri" w:cs="Calibri"/>
          <w:noProof/>
          <w:sz w:val="25"/>
          <w:szCs w:val="25"/>
        </w:rPr>
        <mc:AlternateContent>
          <mc:Choice Requires="wps">
            <w:drawing>
              <wp:anchor distT="0" distB="0" distL="0" distR="0" simplePos="0" relativeHeight="251659264" behindDoc="0" locked="0" layoutInCell="1" allowOverlap="1" wp14:anchorId="7F5B9D65" wp14:editId="78B2266C">
                <wp:simplePos x="0" y="0"/>
                <wp:positionH relativeFrom="column">
                  <wp:posOffset>52217</wp:posOffset>
                </wp:positionH>
                <wp:positionV relativeFrom="line">
                  <wp:posOffset>-957</wp:posOffset>
                </wp:positionV>
                <wp:extent cx="5867401" cy="19051"/>
                <wp:effectExtent l="0" t="0" r="0" b="0"/>
                <wp:wrapNone/>
                <wp:docPr id="1073741825" name="officeArt object" descr="AutoShape 2"/>
                <wp:cNvGraphicFramePr/>
                <a:graphic xmlns:a="http://schemas.openxmlformats.org/drawingml/2006/main">
                  <a:graphicData uri="http://schemas.microsoft.com/office/word/2010/wordprocessingShape">
                    <wps:wsp>
                      <wps:cNvCnPr/>
                      <wps:spPr>
                        <a:xfrm flipV="1">
                          <a:off x="0" y="0"/>
                          <a:ext cx="5867401" cy="19051"/>
                        </a:xfrm>
                        <a:prstGeom prst="line">
                          <a:avLst/>
                        </a:prstGeom>
                        <a:noFill/>
                        <a:ln w="9525" cap="flat">
                          <a:solidFill>
                            <a:srgbClr val="000000"/>
                          </a:solidFill>
                          <a:prstDash val="solid"/>
                          <a:round/>
                        </a:ln>
                        <a:effectLst/>
                      </wps:spPr>
                      <wps:bodyPr/>
                    </wps:wsp>
                  </a:graphicData>
                </a:graphic>
              </wp:anchor>
            </w:drawing>
          </mc:Choice>
          <mc:Fallback xmlns="">
            <w:pict>
              <v:line id="_x0000_s1026" style="visibility:visible;position:absolute;margin-left:4.1pt;margin-top:-0.1pt;width:462.0pt;height:1.5pt;z-index:251659264;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2F2A14DA" w14:textId="77777777" w:rsidR="00975B5C" w:rsidRDefault="00000000">
      <w:pPr>
        <w:pStyle w:val="BodyA"/>
        <w:tabs>
          <w:tab w:val="left" w:pos="720"/>
        </w:tabs>
        <w:rPr>
          <w:rFonts w:ascii="Calibri" w:eastAsia="Calibri" w:hAnsi="Calibri" w:cs="Calibri"/>
          <w:sz w:val="25"/>
          <w:szCs w:val="25"/>
        </w:rPr>
      </w:pPr>
      <w:r>
        <w:rPr>
          <w:rFonts w:ascii="Calibri" w:hAnsi="Calibri"/>
          <w:b/>
          <w:bCs/>
          <w:sz w:val="25"/>
          <w:szCs w:val="25"/>
        </w:rPr>
        <w:t>Opening:</w:t>
      </w:r>
      <w:r>
        <w:rPr>
          <w:rFonts w:ascii="Calibri" w:hAnsi="Calibri"/>
          <w:sz w:val="25"/>
          <w:szCs w:val="25"/>
        </w:rPr>
        <w:t xml:space="preserve"> [15 mins] We suggest you begin with an opening prayer and then a brief “catch up” or “icebreaker” before moving into the </w:t>
      </w:r>
      <w:r>
        <w:rPr>
          <w:rFonts w:ascii="Calibri" w:hAnsi="Calibri"/>
          <w:i/>
          <w:iCs/>
          <w:sz w:val="25"/>
          <w:szCs w:val="25"/>
        </w:rPr>
        <w:t>scripture reflection</w:t>
      </w:r>
      <w:r>
        <w:rPr>
          <w:rFonts w:ascii="Calibri" w:hAnsi="Calibri"/>
          <w:sz w:val="25"/>
          <w:szCs w:val="25"/>
        </w:rPr>
        <w:t xml:space="preserve"> and </w:t>
      </w:r>
      <w:r>
        <w:rPr>
          <w:rFonts w:ascii="Calibri" w:hAnsi="Calibri"/>
          <w:i/>
          <w:iCs/>
          <w:sz w:val="25"/>
          <w:szCs w:val="25"/>
          <w:lang w:val="fr-FR"/>
        </w:rPr>
        <w:t>application questions</w:t>
      </w:r>
      <w:r>
        <w:rPr>
          <w:rFonts w:ascii="Calibri" w:hAnsi="Calibri"/>
          <w:sz w:val="25"/>
          <w:szCs w:val="25"/>
        </w:rPr>
        <w:t>.</w:t>
      </w:r>
    </w:p>
    <w:p w14:paraId="7C6EAAC3" w14:textId="77777777" w:rsidR="00975B5C" w:rsidRDefault="00975B5C">
      <w:pPr>
        <w:pStyle w:val="BodyA"/>
        <w:tabs>
          <w:tab w:val="left" w:pos="720"/>
        </w:tabs>
        <w:rPr>
          <w:rFonts w:ascii="Calibri" w:eastAsia="Calibri" w:hAnsi="Calibri" w:cs="Calibri"/>
          <w:sz w:val="25"/>
          <w:szCs w:val="25"/>
        </w:rPr>
      </w:pPr>
    </w:p>
    <w:p w14:paraId="3C99E431" w14:textId="12002688" w:rsidR="00975B5C" w:rsidRDefault="00000000">
      <w:pPr>
        <w:pStyle w:val="BodyA"/>
        <w:tabs>
          <w:tab w:val="left" w:pos="720"/>
        </w:tabs>
        <w:rPr>
          <w:rFonts w:ascii="Calibri" w:eastAsia="Calibri" w:hAnsi="Calibri" w:cs="Calibri"/>
          <w:sz w:val="25"/>
          <w:szCs w:val="25"/>
        </w:rPr>
      </w:pPr>
      <w:r>
        <w:rPr>
          <w:rFonts w:ascii="Calibri" w:hAnsi="Calibri"/>
          <w:b/>
          <w:bCs/>
          <w:sz w:val="25"/>
          <w:szCs w:val="25"/>
        </w:rPr>
        <w:t>Icebreaker:</w:t>
      </w:r>
      <w:r>
        <w:rPr>
          <w:rFonts w:ascii="Calibri" w:hAnsi="Calibri"/>
          <w:sz w:val="25"/>
          <w:szCs w:val="25"/>
        </w:rPr>
        <w:t xml:space="preserve"> Wh</w:t>
      </w:r>
      <w:r w:rsidR="004E2D09">
        <w:rPr>
          <w:rFonts w:ascii="Calibri" w:hAnsi="Calibri"/>
          <w:sz w:val="25"/>
          <w:szCs w:val="25"/>
        </w:rPr>
        <w:t>at is one thing you are most thankful for in 2024</w:t>
      </w:r>
      <w:r>
        <w:rPr>
          <w:rFonts w:ascii="Calibri" w:hAnsi="Calibri"/>
          <w:sz w:val="25"/>
          <w:szCs w:val="25"/>
        </w:rPr>
        <w:t>?</w:t>
      </w:r>
    </w:p>
    <w:p w14:paraId="76D3EE42" w14:textId="77777777" w:rsidR="00975B5C" w:rsidRDefault="00975B5C">
      <w:pPr>
        <w:pStyle w:val="BodyA"/>
        <w:tabs>
          <w:tab w:val="left" w:pos="720"/>
        </w:tabs>
        <w:rPr>
          <w:rFonts w:ascii="Calibri" w:eastAsia="Calibri" w:hAnsi="Calibri" w:cs="Calibri"/>
          <w:sz w:val="25"/>
          <w:szCs w:val="25"/>
        </w:rPr>
      </w:pPr>
    </w:p>
    <w:p w14:paraId="3B685E9A" w14:textId="1174F55C" w:rsidR="00975B5C" w:rsidRDefault="00000000">
      <w:pPr>
        <w:pStyle w:val="BodyA"/>
        <w:tabs>
          <w:tab w:val="left" w:pos="720"/>
        </w:tabs>
        <w:rPr>
          <w:rFonts w:ascii="Calibri" w:eastAsia="Calibri" w:hAnsi="Calibri" w:cs="Calibri"/>
        </w:rPr>
      </w:pPr>
      <w:r>
        <w:rPr>
          <w:rFonts w:ascii="Calibri" w:hAnsi="Calibri"/>
          <w:b/>
          <w:bCs/>
          <w:sz w:val="25"/>
          <w:szCs w:val="25"/>
        </w:rPr>
        <w:t xml:space="preserve">Scripture Reflection: </w:t>
      </w:r>
      <w:r>
        <w:rPr>
          <w:rFonts w:ascii="Calibri" w:hAnsi="Calibri"/>
          <w:sz w:val="25"/>
          <w:szCs w:val="25"/>
          <w:lang w:val="pt-PT"/>
        </w:rPr>
        <w:t xml:space="preserve">[20 </w:t>
      </w:r>
      <w:proofErr w:type="spellStart"/>
      <w:r>
        <w:rPr>
          <w:rFonts w:ascii="Calibri" w:hAnsi="Calibri"/>
          <w:sz w:val="25"/>
          <w:szCs w:val="25"/>
          <w:lang w:val="pt-PT"/>
        </w:rPr>
        <w:t>mins</w:t>
      </w:r>
      <w:proofErr w:type="spellEnd"/>
      <w:r>
        <w:rPr>
          <w:rFonts w:ascii="Calibri" w:hAnsi="Calibri"/>
          <w:sz w:val="25"/>
          <w:szCs w:val="25"/>
          <w:lang w:val="pt-PT"/>
        </w:rPr>
        <w:t>]</w:t>
      </w:r>
      <w:r>
        <w:rPr>
          <w:rFonts w:ascii="Calibri" w:hAnsi="Calibri"/>
          <w:b/>
          <w:bCs/>
          <w:sz w:val="25"/>
          <w:szCs w:val="25"/>
        </w:rPr>
        <w:t xml:space="preserve"> Read </w:t>
      </w:r>
      <w:proofErr w:type="spellStart"/>
      <w:r w:rsidR="004E2D09">
        <w:rPr>
          <w:rFonts w:ascii="Calibri" w:hAnsi="Calibri"/>
          <w:b/>
          <w:bCs/>
          <w:sz w:val="25"/>
          <w:szCs w:val="25"/>
        </w:rPr>
        <w:t>Deutoronomy</w:t>
      </w:r>
      <w:proofErr w:type="spellEnd"/>
      <w:r w:rsidR="004E2D09">
        <w:rPr>
          <w:rFonts w:ascii="Calibri" w:hAnsi="Calibri"/>
          <w:b/>
          <w:bCs/>
          <w:sz w:val="25"/>
          <w:szCs w:val="25"/>
        </w:rPr>
        <w:t xml:space="preserve"> 31:7</w:t>
      </w:r>
      <w:r>
        <w:rPr>
          <w:rFonts w:ascii="Calibri" w:hAnsi="Calibri"/>
          <w:b/>
          <w:bCs/>
          <w:sz w:val="25"/>
          <w:szCs w:val="25"/>
        </w:rPr>
        <w:t xml:space="preserve">. </w:t>
      </w:r>
      <w:r>
        <w:rPr>
          <w:rFonts w:ascii="Calibri" w:hAnsi="Calibri"/>
          <w:sz w:val="25"/>
          <w:szCs w:val="25"/>
        </w:rPr>
        <w:t>After allowing the group time to reflect on the passages, ask them to share what most stands out to them.</w:t>
      </w:r>
    </w:p>
    <w:p w14:paraId="2E0200E7" w14:textId="77777777" w:rsidR="00975B5C" w:rsidRDefault="00975B5C">
      <w:pPr>
        <w:pStyle w:val="BodyA"/>
        <w:tabs>
          <w:tab w:val="left" w:pos="720"/>
        </w:tabs>
        <w:rPr>
          <w:rFonts w:ascii="Calibri" w:eastAsia="Calibri" w:hAnsi="Calibri" w:cs="Calibri"/>
        </w:rPr>
      </w:pPr>
    </w:p>
    <w:p w14:paraId="1DE97849" w14:textId="77777777" w:rsidR="00975B5C" w:rsidRDefault="00000000">
      <w:pPr>
        <w:pStyle w:val="BodyA"/>
        <w:tabs>
          <w:tab w:val="left" w:pos="720"/>
        </w:tabs>
      </w:pPr>
      <w:r>
        <w:rPr>
          <w:rFonts w:ascii="Calibri" w:hAnsi="Calibri"/>
          <w:b/>
          <w:bCs/>
          <w:sz w:val="25"/>
          <w:szCs w:val="25"/>
          <w:lang w:val="it-IT"/>
        </w:rPr>
        <w:t xml:space="preserve">Application </w:t>
      </w:r>
      <w:proofErr w:type="spellStart"/>
      <w:r>
        <w:rPr>
          <w:rFonts w:ascii="Calibri" w:hAnsi="Calibri"/>
          <w:b/>
          <w:bCs/>
          <w:sz w:val="25"/>
          <w:szCs w:val="25"/>
          <w:lang w:val="it-IT"/>
        </w:rPr>
        <w:t>Questions</w:t>
      </w:r>
      <w:proofErr w:type="spellEnd"/>
      <w:r>
        <w:rPr>
          <w:rFonts w:ascii="Calibri" w:hAnsi="Calibri"/>
          <w:b/>
          <w:bCs/>
          <w:sz w:val="25"/>
          <w:szCs w:val="25"/>
          <w:lang w:val="it-IT"/>
        </w:rPr>
        <w:t xml:space="preserve">: </w:t>
      </w:r>
      <w:r>
        <w:rPr>
          <w:rFonts w:ascii="Calibri" w:hAnsi="Calibri"/>
          <w:sz w:val="25"/>
          <w:szCs w:val="25"/>
          <w:lang w:val="pt-PT"/>
        </w:rPr>
        <w:t xml:space="preserve">[40 </w:t>
      </w:r>
      <w:proofErr w:type="spellStart"/>
      <w:r>
        <w:rPr>
          <w:rFonts w:ascii="Calibri" w:hAnsi="Calibri"/>
          <w:sz w:val="25"/>
          <w:szCs w:val="25"/>
          <w:lang w:val="pt-PT"/>
        </w:rPr>
        <w:t>mins</w:t>
      </w:r>
      <w:proofErr w:type="spellEnd"/>
      <w:r>
        <w:rPr>
          <w:rFonts w:ascii="Calibri" w:hAnsi="Calibri"/>
          <w:sz w:val="25"/>
          <w:szCs w:val="25"/>
          <w:lang w:val="pt-PT"/>
        </w:rPr>
        <w:t>]</w:t>
      </w:r>
      <w:r>
        <w:rPr>
          <w:rFonts w:ascii="Calibri" w:hAnsi="Calibri"/>
          <w:b/>
          <w:bCs/>
          <w:sz w:val="25"/>
          <w:szCs w:val="25"/>
        </w:rPr>
        <w:t xml:space="preserve"> </w:t>
      </w:r>
      <w:r>
        <w:rPr>
          <w:rFonts w:ascii="Calibri" w:hAnsi="Calibri"/>
          <w:sz w:val="25"/>
          <w:szCs w:val="25"/>
        </w:rPr>
        <w:t>(</w:t>
      </w:r>
      <w:r>
        <w:rPr>
          <w:rFonts w:ascii="Calibri" w:hAnsi="Calibri"/>
          <w:i/>
          <w:iCs/>
          <w:sz w:val="25"/>
          <w:szCs w:val="25"/>
        </w:rPr>
        <w:t xml:space="preserve">These questions will help you and your group dig deeper into the </w:t>
      </w:r>
      <w:proofErr w:type="gramStart"/>
      <w:r>
        <w:rPr>
          <w:rFonts w:ascii="Calibri" w:hAnsi="Calibri"/>
          <w:i/>
          <w:iCs/>
          <w:sz w:val="25"/>
          <w:szCs w:val="25"/>
        </w:rPr>
        <w:t>weekend</w:t>
      </w:r>
      <w:proofErr w:type="gramEnd"/>
      <w:r>
        <w:rPr>
          <w:rFonts w:ascii="Calibri" w:hAnsi="Calibri"/>
          <w:i/>
          <w:iCs/>
          <w:sz w:val="25"/>
          <w:szCs w:val="25"/>
        </w:rPr>
        <w:t xml:space="preserve"> sermon. Feel free to edit or use only those which fit your allotted time.)</w:t>
      </w:r>
    </w:p>
    <w:p w14:paraId="20B83E3F" w14:textId="77777777" w:rsidR="00975B5C" w:rsidRDefault="00975B5C">
      <w:pPr>
        <w:pStyle w:val="Body"/>
        <w:rPr>
          <w:rFonts w:ascii="Calibri" w:eastAsia="Calibri" w:hAnsi="Calibri" w:cs="Calibri"/>
        </w:rPr>
      </w:pPr>
    </w:p>
    <w:p w14:paraId="0EC382DE" w14:textId="4AB940A6" w:rsidR="004E2D09" w:rsidRDefault="004E2D09" w:rsidP="004E2D09">
      <w:pPr>
        <w:pStyle w:val="ListParagraph"/>
        <w:numPr>
          <w:ilvl w:val="0"/>
          <w:numId w:val="2"/>
        </w:numPr>
        <w:rPr>
          <w:rFonts w:ascii="Calibri" w:hAnsi="Calibri"/>
        </w:rPr>
      </w:pPr>
      <w:r>
        <w:rPr>
          <w:rFonts w:ascii="Calibri" w:hAnsi="Calibri"/>
        </w:rPr>
        <w:t>Tom taught us that we serve a God who “goes before us.” Because of this we can be courageous.</w:t>
      </w:r>
    </w:p>
    <w:p w14:paraId="3299A25C" w14:textId="3000F614" w:rsidR="004E2D09" w:rsidRDefault="004E2D09" w:rsidP="004E2D09">
      <w:pPr>
        <w:pStyle w:val="ListParagraph"/>
        <w:numPr>
          <w:ilvl w:val="1"/>
          <w:numId w:val="2"/>
        </w:numPr>
        <w:rPr>
          <w:rFonts w:ascii="Calibri" w:hAnsi="Calibri"/>
        </w:rPr>
      </w:pPr>
      <w:r>
        <w:rPr>
          <w:rFonts w:ascii="Calibri" w:hAnsi="Calibri"/>
        </w:rPr>
        <w:t>How does knowing God goes before you give you courage for today?</w:t>
      </w:r>
    </w:p>
    <w:p w14:paraId="35C78DC3" w14:textId="31FED90D" w:rsidR="004E2D09" w:rsidRDefault="004E2D09" w:rsidP="004E2D09">
      <w:pPr>
        <w:pStyle w:val="ListParagraph"/>
        <w:numPr>
          <w:ilvl w:val="1"/>
          <w:numId w:val="2"/>
        </w:numPr>
        <w:rPr>
          <w:rFonts w:ascii="Calibri" w:hAnsi="Calibri"/>
        </w:rPr>
      </w:pPr>
      <w:r>
        <w:rPr>
          <w:rFonts w:ascii="Calibri" w:hAnsi="Calibri"/>
        </w:rPr>
        <w:t>What in your life do you need courage for?</w:t>
      </w:r>
    </w:p>
    <w:p w14:paraId="70A1DCC6" w14:textId="340292B1" w:rsidR="004E2D09" w:rsidRPr="004E2D09" w:rsidRDefault="004E2D09" w:rsidP="004E2D09">
      <w:pPr>
        <w:pStyle w:val="ListParagraph"/>
        <w:numPr>
          <w:ilvl w:val="1"/>
          <w:numId w:val="2"/>
        </w:numPr>
        <w:rPr>
          <w:rFonts w:ascii="Calibri" w:hAnsi="Calibri"/>
        </w:rPr>
      </w:pPr>
      <w:r>
        <w:rPr>
          <w:rFonts w:ascii="Calibri" w:hAnsi="Calibri"/>
        </w:rPr>
        <w:t>The people of Israel had to take steps of courage and get into the river even though they couldn’t see God at work just yet. What steps of courage do you feel God is inviting you to take?</w:t>
      </w:r>
    </w:p>
    <w:p w14:paraId="354853CF" w14:textId="29808CD2" w:rsidR="00975B5C" w:rsidRDefault="004E2D09">
      <w:pPr>
        <w:pStyle w:val="ListParagraph"/>
        <w:numPr>
          <w:ilvl w:val="0"/>
          <w:numId w:val="2"/>
        </w:numPr>
        <w:rPr>
          <w:rFonts w:ascii="Calibri" w:hAnsi="Calibri"/>
        </w:rPr>
      </w:pPr>
      <w:r>
        <w:rPr>
          <w:rFonts w:ascii="Calibri" w:hAnsi="Calibri"/>
        </w:rPr>
        <w:t xml:space="preserve">We learned that because God goes before </w:t>
      </w:r>
      <w:proofErr w:type="gramStart"/>
      <w:r>
        <w:rPr>
          <w:rFonts w:ascii="Calibri" w:hAnsi="Calibri"/>
        </w:rPr>
        <w:t>us</w:t>
      </w:r>
      <w:proofErr w:type="gramEnd"/>
      <w:r>
        <w:rPr>
          <w:rFonts w:ascii="Calibri" w:hAnsi="Calibri"/>
        </w:rPr>
        <w:t xml:space="preserve"> we can trust his guidance.</w:t>
      </w:r>
    </w:p>
    <w:p w14:paraId="7EB8A422" w14:textId="12A48114" w:rsidR="004E2D09" w:rsidRDefault="004E2D09" w:rsidP="004E2D09">
      <w:pPr>
        <w:pStyle w:val="ListParagraph"/>
        <w:numPr>
          <w:ilvl w:val="1"/>
          <w:numId w:val="2"/>
        </w:numPr>
        <w:rPr>
          <w:rFonts w:ascii="Calibri" w:hAnsi="Calibri"/>
        </w:rPr>
      </w:pPr>
      <w:r>
        <w:rPr>
          <w:rFonts w:ascii="Calibri" w:hAnsi="Calibri"/>
        </w:rPr>
        <w:t xml:space="preserve">Think of a time in your life where you had to trust God for guidance. How </w:t>
      </w:r>
      <w:proofErr w:type="spellStart"/>
      <w:r>
        <w:rPr>
          <w:rFonts w:ascii="Calibri" w:hAnsi="Calibri"/>
        </w:rPr>
        <w:t>di</w:t>
      </w:r>
      <w:proofErr w:type="spellEnd"/>
      <w:r>
        <w:rPr>
          <w:rFonts w:ascii="Calibri" w:hAnsi="Calibri"/>
        </w:rPr>
        <w:t xml:space="preserve"> that turn out?</w:t>
      </w:r>
    </w:p>
    <w:p w14:paraId="0E208B53" w14:textId="2C5E0884" w:rsidR="004E2D09" w:rsidRDefault="004E2D09" w:rsidP="004E2D09">
      <w:pPr>
        <w:pStyle w:val="ListParagraph"/>
        <w:numPr>
          <w:ilvl w:val="1"/>
          <w:numId w:val="2"/>
        </w:numPr>
        <w:rPr>
          <w:rFonts w:ascii="Calibri" w:hAnsi="Calibri"/>
        </w:rPr>
      </w:pPr>
      <w:r>
        <w:rPr>
          <w:rFonts w:ascii="Calibri" w:hAnsi="Calibri"/>
        </w:rPr>
        <w:t>Are you able to trust God’s guidance today? If not, what is stopping you?</w:t>
      </w:r>
    </w:p>
    <w:p w14:paraId="0A50CE2F" w14:textId="041D2FE7" w:rsidR="004E2D09" w:rsidRDefault="004E2D09" w:rsidP="004E2D09">
      <w:pPr>
        <w:pStyle w:val="ListParagraph"/>
        <w:numPr>
          <w:ilvl w:val="0"/>
          <w:numId w:val="2"/>
        </w:numPr>
        <w:rPr>
          <w:rFonts w:ascii="Calibri" w:hAnsi="Calibri"/>
        </w:rPr>
      </w:pPr>
      <w:r>
        <w:rPr>
          <w:rFonts w:ascii="Calibri" w:hAnsi="Calibri"/>
        </w:rPr>
        <w:t>Tom pointed out that even though it was unseen God was already at work upstream stopping the flow of the river.</w:t>
      </w:r>
    </w:p>
    <w:p w14:paraId="5AA154D5" w14:textId="45694023" w:rsidR="004E2D09" w:rsidRDefault="004E2D09" w:rsidP="004E2D09">
      <w:pPr>
        <w:pStyle w:val="ListParagraph"/>
        <w:numPr>
          <w:ilvl w:val="1"/>
          <w:numId w:val="2"/>
        </w:numPr>
        <w:rPr>
          <w:rFonts w:ascii="Calibri" w:hAnsi="Calibri"/>
        </w:rPr>
      </w:pPr>
      <w:r>
        <w:rPr>
          <w:rFonts w:ascii="Calibri" w:hAnsi="Calibri"/>
        </w:rPr>
        <w:t>How does this story or passage encourage you today?</w:t>
      </w:r>
    </w:p>
    <w:p w14:paraId="1475ADC5" w14:textId="4A6A43AE" w:rsidR="004E2D09" w:rsidRPr="004E2D09" w:rsidRDefault="00757D89" w:rsidP="004E2D09">
      <w:pPr>
        <w:pStyle w:val="ListParagraph"/>
        <w:numPr>
          <w:ilvl w:val="1"/>
          <w:numId w:val="2"/>
        </w:numPr>
        <w:rPr>
          <w:rFonts w:ascii="Calibri" w:hAnsi="Calibri"/>
        </w:rPr>
      </w:pPr>
      <w:r>
        <w:rPr>
          <w:rFonts w:ascii="Calibri" w:hAnsi="Calibri"/>
        </w:rPr>
        <w:t>Where do you still need faith today?</w:t>
      </w:r>
    </w:p>
    <w:p w14:paraId="5A248FC4" w14:textId="3F95AE36" w:rsidR="00757D89" w:rsidRDefault="00757D89" w:rsidP="00757D89">
      <w:pPr>
        <w:pStyle w:val="ListParagraph"/>
        <w:numPr>
          <w:ilvl w:val="0"/>
          <w:numId w:val="2"/>
        </w:numPr>
        <w:rPr>
          <w:rFonts w:ascii="Calibri" w:hAnsi="Calibri"/>
        </w:rPr>
      </w:pPr>
      <w:r>
        <w:rPr>
          <w:rFonts w:ascii="Calibri" w:hAnsi="Calibri"/>
        </w:rPr>
        <w:t>Lastly, Tom pointed out that because Jesus goes before us, we have a future full of hope and joy.</w:t>
      </w:r>
    </w:p>
    <w:p w14:paraId="3EA0E5D6" w14:textId="4A8E3D73" w:rsidR="00757D89" w:rsidRDefault="00757D89" w:rsidP="00757D89">
      <w:pPr>
        <w:pStyle w:val="ListParagraph"/>
        <w:numPr>
          <w:ilvl w:val="1"/>
          <w:numId w:val="2"/>
        </w:numPr>
        <w:rPr>
          <w:rFonts w:ascii="Calibri" w:hAnsi="Calibri"/>
        </w:rPr>
      </w:pPr>
      <w:r>
        <w:rPr>
          <w:rFonts w:ascii="Calibri" w:hAnsi="Calibri"/>
        </w:rPr>
        <w:t>Do you find this statement to be true for you?</w:t>
      </w:r>
    </w:p>
    <w:p w14:paraId="7A37D877" w14:textId="3B2A19D6" w:rsidR="00757D89" w:rsidRDefault="00EC5B38" w:rsidP="00757D89">
      <w:pPr>
        <w:pStyle w:val="ListParagraph"/>
        <w:numPr>
          <w:ilvl w:val="1"/>
          <w:numId w:val="2"/>
        </w:numPr>
        <w:rPr>
          <w:rFonts w:ascii="Calibri" w:hAnsi="Calibri"/>
        </w:rPr>
      </w:pPr>
      <w:r>
        <w:rPr>
          <w:rFonts w:ascii="Calibri" w:hAnsi="Calibri"/>
        </w:rPr>
        <w:t>How does knowing this change how you live today?</w:t>
      </w:r>
    </w:p>
    <w:p w14:paraId="33C94610" w14:textId="77777777" w:rsidR="00975B5C" w:rsidRDefault="00975B5C">
      <w:pPr>
        <w:pStyle w:val="BodyB"/>
        <w:rPr>
          <w:rFonts w:ascii="Calibri" w:eastAsia="Calibri" w:hAnsi="Calibri" w:cs="Calibri"/>
          <w:sz w:val="25"/>
          <w:szCs w:val="25"/>
        </w:rPr>
      </w:pPr>
    </w:p>
    <w:p w14:paraId="4B91A735" w14:textId="77777777" w:rsidR="00975B5C" w:rsidRDefault="00000000">
      <w:pPr>
        <w:pStyle w:val="BodyA"/>
        <w:tabs>
          <w:tab w:val="left" w:pos="720"/>
        </w:tabs>
        <w:rPr>
          <w:rFonts w:ascii="Calibri" w:eastAsia="Calibri" w:hAnsi="Calibri" w:cs="Calibri"/>
        </w:rPr>
      </w:pPr>
      <w:r>
        <w:rPr>
          <w:rFonts w:ascii="Calibri" w:hAnsi="Calibri"/>
          <w:b/>
          <w:bCs/>
          <w:sz w:val="25"/>
          <w:szCs w:val="25"/>
        </w:rPr>
        <w:t>Closing &amp; Prayer</w:t>
      </w:r>
      <w:r>
        <w:rPr>
          <w:rFonts w:ascii="Calibri" w:hAnsi="Calibri"/>
          <w:sz w:val="25"/>
          <w:szCs w:val="25"/>
        </w:rPr>
        <w:t>: [15 mins]</w:t>
      </w:r>
    </w:p>
    <w:p w14:paraId="2DC87C77" w14:textId="5BB8E468" w:rsidR="00975B5C" w:rsidRDefault="00000000">
      <w:pPr>
        <w:pStyle w:val="ListParagraph"/>
        <w:numPr>
          <w:ilvl w:val="0"/>
          <w:numId w:val="5"/>
        </w:numPr>
        <w:rPr>
          <w:rFonts w:ascii="Calibri" w:hAnsi="Calibri"/>
          <w:sz w:val="25"/>
          <w:szCs w:val="25"/>
        </w:rPr>
      </w:pPr>
      <w:r>
        <w:rPr>
          <w:rFonts w:ascii="Calibri" w:hAnsi="Calibri"/>
          <w:sz w:val="25"/>
          <w:szCs w:val="25"/>
        </w:rPr>
        <w:t>Receive prayer requests. Pray for group members.</w:t>
      </w:r>
      <w:r w:rsidR="00EC5B38">
        <w:rPr>
          <w:rFonts w:ascii="Calibri" w:hAnsi="Calibri"/>
          <w:sz w:val="25"/>
          <w:szCs w:val="25"/>
        </w:rPr>
        <w:t xml:space="preserve"> Share prayers of gratitude.</w:t>
      </w:r>
    </w:p>
    <w:sectPr w:rsidR="00975B5C">
      <w:headerReference w:type="default" r:id="rId7"/>
      <w:footerReference w:type="default" r:id="rId8"/>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E4486" w14:textId="77777777" w:rsidR="00490623" w:rsidRDefault="00490623">
      <w:r>
        <w:separator/>
      </w:r>
    </w:p>
  </w:endnote>
  <w:endnote w:type="continuationSeparator" w:id="0">
    <w:p w14:paraId="2F4259AD" w14:textId="77777777" w:rsidR="00490623" w:rsidRDefault="0049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4ACFF" w14:textId="77777777" w:rsidR="00975B5C" w:rsidRDefault="00975B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A6CDF" w14:textId="77777777" w:rsidR="00490623" w:rsidRDefault="00490623">
      <w:r>
        <w:separator/>
      </w:r>
    </w:p>
  </w:footnote>
  <w:footnote w:type="continuationSeparator" w:id="0">
    <w:p w14:paraId="3AA119E5" w14:textId="77777777" w:rsidR="00490623" w:rsidRDefault="00490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3485F" w14:textId="77777777" w:rsidR="00975B5C" w:rsidRDefault="00975B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B4938"/>
    <w:multiLevelType w:val="hybridMultilevel"/>
    <w:tmpl w:val="7A847B5A"/>
    <w:styleLink w:val="ImportedStyle1"/>
    <w:lvl w:ilvl="0" w:tplc="BDDADC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E44F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46353C">
      <w:start w:val="1"/>
      <w:numFmt w:val="lowerRoman"/>
      <w:lvlText w:val="%3."/>
      <w:lvlJc w:val="left"/>
      <w:pPr>
        <w:ind w:left="221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540BCF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A6B0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D4BB8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F147B5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7BADC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22DDF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5850DA5"/>
    <w:multiLevelType w:val="hybridMultilevel"/>
    <w:tmpl w:val="7A847B5A"/>
    <w:numStyleLink w:val="ImportedStyle1"/>
  </w:abstractNum>
  <w:abstractNum w:abstractNumId="2" w15:restartNumberingAfterBreak="0">
    <w:nsid w:val="5CDD5D05"/>
    <w:multiLevelType w:val="hybridMultilevel"/>
    <w:tmpl w:val="1DB2B3EE"/>
    <w:numStyleLink w:val="ImportedStyle2"/>
  </w:abstractNum>
  <w:abstractNum w:abstractNumId="3" w15:restartNumberingAfterBreak="0">
    <w:nsid w:val="6190165C"/>
    <w:multiLevelType w:val="hybridMultilevel"/>
    <w:tmpl w:val="1DB2B3EE"/>
    <w:styleLink w:val="ImportedStyle2"/>
    <w:lvl w:ilvl="0" w:tplc="2586DE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7C02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4244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F64F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B8C1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BC6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4AA2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8663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405F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01443127">
    <w:abstractNumId w:val="0"/>
  </w:num>
  <w:num w:numId="2" w16cid:durableId="442119323">
    <w:abstractNumId w:val="1"/>
  </w:num>
  <w:num w:numId="3" w16cid:durableId="1110469093">
    <w:abstractNumId w:val="1"/>
    <w:lvlOverride w:ilvl="0">
      <w:lvl w:ilvl="0" w:tplc="A76451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196E8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3808188">
        <w:start w:val="1"/>
        <w:numFmt w:val="lowerRoman"/>
        <w:lvlText w:val="%3."/>
        <w:lvlJc w:val="left"/>
        <w:pPr>
          <w:ind w:left="221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8E435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B6F1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7A45B4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62208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43A48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61EF31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106728482">
    <w:abstractNumId w:val="3"/>
  </w:num>
  <w:num w:numId="5" w16cid:durableId="951011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B5C"/>
    <w:rsid w:val="00490623"/>
    <w:rsid w:val="004E2D09"/>
    <w:rsid w:val="00757D89"/>
    <w:rsid w:val="00975B5C"/>
    <w:rsid w:val="00C04751"/>
    <w:rsid w:val="00EC5B38"/>
    <w:rsid w:val="00FB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0CABFE"/>
  <w15:docId w15:val="{2E759D9D-8729-8F4A-9090-1558E840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2">
    <w:name w:val="Imported Style 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2024-11-26T17:07:00Z</dcterms:created>
  <dcterms:modified xsi:type="dcterms:W3CDTF">2024-11-26T17:07:00Z</dcterms:modified>
</cp:coreProperties>
</file>